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A83F80" w:rsidRDefault="00800488" w:rsidP="00800488">
      <w:pPr>
        <w:pStyle w:val="ListeParagraf"/>
        <w:numPr>
          <w:ilvl w:val="0"/>
          <w:numId w:val="1"/>
        </w:numPr>
        <w:tabs>
          <w:tab w:val="left" w:pos="360"/>
        </w:tabs>
        <w:spacing w:after="160" w:line="259" w:lineRule="auto"/>
        <w:rPr>
          <w:b/>
        </w:rPr>
      </w:pPr>
      <w:bookmarkStart w:id="0" w:name="_GoBack"/>
      <w:bookmarkEnd w:id="0"/>
      <w:r w:rsidRPr="00A83F80">
        <w:rPr>
          <w:b/>
        </w:rPr>
        <w:t>Ders Tanımlama</w:t>
      </w:r>
    </w:p>
    <w:p w:rsidR="00800488" w:rsidRPr="00A83F80"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10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382"/>
        <w:gridCol w:w="6119"/>
      </w:tblGrid>
      <w:tr w:rsidR="00800488" w:rsidRPr="00A83F80" w:rsidTr="00380B80">
        <w:trPr>
          <w:trHeight w:val="315"/>
        </w:trPr>
        <w:tc>
          <w:tcPr>
            <w:tcW w:w="10501" w:type="dxa"/>
            <w:gridSpan w:val="2"/>
            <w:shd w:val="clear" w:color="auto" w:fill="DEEAF6"/>
            <w:vAlign w:val="center"/>
            <w:hideMark/>
          </w:tcPr>
          <w:p w:rsidR="00800488" w:rsidRPr="00A83F80" w:rsidRDefault="00800488" w:rsidP="0074081A">
            <w:pPr>
              <w:jc w:val="center"/>
              <w:rPr>
                <w:b/>
                <w:bCs/>
              </w:rPr>
            </w:pPr>
            <w:r w:rsidRPr="00A83F80">
              <w:rPr>
                <w:b/>
                <w:bCs/>
              </w:rPr>
              <w:t>DERS TANIMLAMA FORMU</w:t>
            </w:r>
          </w:p>
        </w:tc>
      </w:tr>
      <w:tr w:rsidR="00800488" w:rsidRPr="00A83F80" w:rsidTr="00380B80">
        <w:trPr>
          <w:trHeight w:val="48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Kodu ve Adı</w:t>
            </w:r>
          </w:p>
        </w:tc>
        <w:tc>
          <w:tcPr>
            <w:tcW w:w="6119" w:type="dxa"/>
            <w:shd w:val="clear" w:color="auto" w:fill="auto"/>
            <w:noWrap/>
            <w:vAlign w:val="center"/>
            <w:hideMark/>
          </w:tcPr>
          <w:p w:rsidR="00800488" w:rsidRPr="00A83F80" w:rsidRDefault="00B9449F" w:rsidP="0074081A">
            <w:pPr>
              <w:rPr>
                <w:sz w:val="20"/>
                <w:szCs w:val="20"/>
              </w:rPr>
            </w:pPr>
            <w:r w:rsidRPr="00A83F80">
              <w:rPr>
                <w:sz w:val="20"/>
                <w:szCs w:val="20"/>
              </w:rPr>
              <w:t>CHE</w:t>
            </w:r>
            <w:r w:rsidR="005C7FEF" w:rsidRPr="00A83F80">
              <w:rPr>
                <w:sz w:val="20"/>
                <w:szCs w:val="20"/>
              </w:rPr>
              <w:t>244 FİZİKOKİMYA</w:t>
            </w:r>
          </w:p>
        </w:tc>
      </w:tr>
      <w:tr w:rsidR="00800488" w:rsidRPr="00A83F80" w:rsidTr="00380B80">
        <w:trPr>
          <w:trHeight w:val="480"/>
        </w:trPr>
        <w:tc>
          <w:tcPr>
            <w:tcW w:w="4382" w:type="dxa"/>
            <w:shd w:val="clear" w:color="auto" w:fill="DEEAF6"/>
            <w:noWrap/>
            <w:vAlign w:val="center"/>
          </w:tcPr>
          <w:p w:rsidR="00800488" w:rsidRPr="00A83F80" w:rsidRDefault="00800488" w:rsidP="0074081A">
            <w:pPr>
              <w:rPr>
                <w:b/>
                <w:bCs/>
                <w:sz w:val="20"/>
                <w:szCs w:val="20"/>
              </w:rPr>
            </w:pPr>
            <w:r w:rsidRPr="00A83F80">
              <w:rPr>
                <w:b/>
                <w:bCs/>
                <w:sz w:val="20"/>
                <w:szCs w:val="20"/>
              </w:rPr>
              <w:t>Dersin Yarıyılı</w:t>
            </w:r>
          </w:p>
        </w:tc>
        <w:tc>
          <w:tcPr>
            <w:tcW w:w="6119" w:type="dxa"/>
            <w:shd w:val="clear" w:color="auto" w:fill="auto"/>
            <w:noWrap/>
            <w:vAlign w:val="center"/>
          </w:tcPr>
          <w:p w:rsidR="00800488" w:rsidRPr="00A83F80" w:rsidRDefault="005C7FEF" w:rsidP="0074081A">
            <w:pPr>
              <w:rPr>
                <w:sz w:val="20"/>
                <w:szCs w:val="20"/>
              </w:rPr>
            </w:pPr>
            <w:r w:rsidRPr="00A83F80">
              <w:rPr>
                <w:sz w:val="20"/>
                <w:szCs w:val="20"/>
              </w:rPr>
              <w:t>4</w:t>
            </w:r>
          </w:p>
        </w:tc>
      </w:tr>
      <w:tr w:rsidR="00800488" w:rsidRPr="00A83F80" w:rsidTr="00380B80">
        <w:trPr>
          <w:trHeight w:val="825"/>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Katalog Tanımı (İçeriği)</w:t>
            </w:r>
          </w:p>
        </w:tc>
        <w:tc>
          <w:tcPr>
            <w:tcW w:w="6119" w:type="dxa"/>
            <w:shd w:val="clear" w:color="auto" w:fill="auto"/>
            <w:noWrap/>
            <w:vAlign w:val="center"/>
            <w:hideMark/>
          </w:tcPr>
          <w:p w:rsidR="00800488" w:rsidRPr="00A83F80" w:rsidRDefault="00E30236" w:rsidP="00112D97">
            <w:pPr>
              <w:rPr>
                <w:sz w:val="20"/>
                <w:szCs w:val="20"/>
              </w:rPr>
            </w:pPr>
            <w:r w:rsidRPr="00A83F80">
              <w:rPr>
                <w:sz w:val="20"/>
                <w:szCs w:val="20"/>
                <w:lang w:val="en-US"/>
              </w:rPr>
              <w:t xml:space="preserve">Gazların, sıvıların ve katıların genel özellikleri. Gazların kinetik teorisi. Kimyasal kinetic ve reaksiyon mekanizmaları. Faz kuralı, faz dengesi ve diyagramları. Saf bileşenler, ikili ve çoklu bileşen sistemleri. Kimyasal denge. Yüzey kimyası. </w:t>
            </w:r>
            <w:r w:rsidR="009437C7" w:rsidRPr="00A83F80">
              <w:rPr>
                <w:sz w:val="20"/>
                <w:szCs w:val="20"/>
                <w:lang w:val="en-US"/>
              </w:rPr>
              <w:t>Elektrokimya</w:t>
            </w:r>
          </w:p>
        </w:tc>
      </w:tr>
      <w:tr w:rsidR="00800488" w:rsidRPr="00A83F80" w:rsidTr="00380B80">
        <w:trPr>
          <w:trHeight w:val="6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Temel Ders Kitabı</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lang w:val="en-US"/>
              </w:rPr>
              <w:t>Silbey, R.J., Alberty, R.A., Bawendi, M.G., Physical Chemistry 4th. Edition, Prentice Hall, 2005.</w:t>
            </w:r>
          </w:p>
        </w:tc>
      </w:tr>
      <w:tr w:rsidR="00800488" w:rsidRPr="00A83F80" w:rsidTr="00380B80">
        <w:trPr>
          <w:trHeight w:val="6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Yardımcı Ders Kitapları</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shd w:val="clear" w:color="auto" w:fill="FFFFFF"/>
                <w:lang w:val="en-US"/>
              </w:rPr>
              <w:t xml:space="preserve">P. Atkins and J. de Paula, W.H. Freeman, </w:t>
            </w:r>
            <w:r w:rsidRPr="00A83F80">
              <w:rPr>
                <w:sz w:val="20"/>
                <w:szCs w:val="20"/>
                <w:lang w:val="en-US"/>
              </w:rPr>
              <w:t>Physical  Chemistry</w:t>
            </w:r>
            <w:r w:rsidRPr="00A83F80">
              <w:rPr>
                <w:sz w:val="20"/>
                <w:szCs w:val="20"/>
                <w:shd w:val="clear" w:color="auto" w:fill="FFFFFF"/>
                <w:lang w:val="en-US"/>
              </w:rPr>
              <w:t xml:space="preserve"> 2010, 9th edition</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Kredisi (AKTS)</w:t>
            </w:r>
          </w:p>
        </w:tc>
        <w:tc>
          <w:tcPr>
            <w:tcW w:w="6119" w:type="dxa"/>
            <w:shd w:val="clear" w:color="auto" w:fill="auto"/>
            <w:noWrap/>
            <w:vAlign w:val="center"/>
            <w:hideMark/>
          </w:tcPr>
          <w:p w:rsidR="00800488" w:rsidRPr="00A83F80" w:rsidRDefault="00800488" w:rsidP="0074081A">
            <w:pPr>
              <w:rPr>
                <w:sz w:val="20"/>
                <w:szCs w:val="20"/>
              </w:rPr>
            </w:pPr>
            <w:r w:rsidRPr="00A83F80">
              <w:rPr>
                <w:sz w:val="20"/>
                <w:szCs w:val="20"/>
              </w:rPr>
              <w:t> </w:t>
            </w:r>
            <w:r w:rsidR="005C7FEF" w:rsidRPr="00A83F80">
              <w:rPr>
                <w:sz w:val="20"/>
                <w:szCs w:val="20"/>
              </w:rPr>
              <w:t>5</w:t>
            </w:r>
          </w:p>
        </w:tc>
      </w:tr>
      <w:tr w:rsidR="00800488" w:rsidRPr="00A83F80" w:rsidTr="00380B80">
        <w:trPr>
          <w:trHeight w:val="585"/>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Önkoşulları</w:t>
            </w:r>
          </w:p>
          <w:p w:rsidR="00800488" w:rsidRPr="00A83F80" w:rsidRDefault="00800488" w:rsidP="0074081A">
            <w:pPr>
              <w:rPr>
                <w:b/>
                <w:bCs/>
                <w:sz w:val="20"/>
                <w:szCs w:val="20"/>
              </w:rPr>
            </w:pPr>
            <w:r w:rsidRPr="00A83F80">
              <w:rPr>
                <w:b/>
                <w:bCs/>
                <w:sz w:val="20"/>
                <w:szCs w:val="20"/>
              </w:rPr>
              <w:t>(Ders devam zorunlulukları, bu maddede belirtilmelidir.)</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rPr>
              <w:t>Bu dersin önkoşulu bulunmamaktadır</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Türü</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rPr>
              <w:t>Bu ders sadece yüz yüze eğitim şeklinde yürütülmektedir</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Öğretim Dili</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rPr>
              <w:t>İngilizce</w:t>
            </w:r>
            <w:r w:rsidR="00800488" w:rsidRPr="00A83F80">
              <w:rPr>
                <w:sz w:val="20"/>
                <w:szCs w:val="20"/>
              </w:rPr>
              <w:t> </w:t>
            </w:r>
          </w:p>
        </w:tc>
      </w:tr>
      <w:tr w:rsidR="00380B80" w:rsidRPr="00A83F80" w:rsidTr="00380B80">
        <w:trPr>
          <w:trHeight w:val="342"/>
        </w:trPr>
        <w:tc>
          <w:tcPr>
            <w:tcW w:w="4382" w:type="dxa"/>
            <w:shd w:val="clear" w:color="auto" w:fill="DEEAF6"/>
            <w:noWrap/>
            <w:vAlign w:val="center"/>
            <w:hideMark/>
          </w:tcPr>
          <w:p w:rsidR="00380B80" w:rsidRPr="00A83F80" w:rsidRDefault="00380B80" w:rsidP="00380B80">
            <w:pPr>
              <w:rPr>
                <w:b/>
                <w:bCs/>
                <w:sz w:val="20"/>
                <w:szCs w:val="20"/>
              </w:rPr>
            </w:pPr>
            <w:r w:rsidRPr="00A83F80">
              <w:rPr>
                <w:b/>
                <w:bCs/>
                <w:sz w:val="20"/>
                <w:szCs w:val="20"/>
              </w:rPr>
              <w:t>Dersin Amacı ve Hedefi</w:t>
            </w:r>
          </w:p>
        </w:tc>
        <w:tc>
          <w:tcPr>
            <w:tcW w:w="6119" w:type="dxa"/>
            <w:shd w:val="clear" w:color="auto" w:fill="auto"/>
            <w:noWrap/>
            <w:vAlign w:val="center"/>
            <w:hideMark/>
          </w:tcPr>
          <w:p w:rsidR="00380B80" w:rsidRPr="00A83F80" w:rsidRDefault="00E30236" w:rsidP="00380B80">
            <w:pPr>
              <w:rPr>
                <w:sz w:val="20"/>
                <w:szCs w:val="20"/>
                <w:lang w:val="en-US"/>
              </w:rPr>
            </w:pPr>
            <w:r w:rsidRPr="00A83F80">
              <w:rPr>
                <w:sz w:val="20"/>
                <w:szCs w:val="20"/>
              </w:rPr>
              <w:t>Kimya mühendisliği için gerekli olan fiziksel kimyadaki temel kavramları öğretmek</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Öğrenim Çıktıları</w:t>
            </w:r>
          </w:p>
        </w:tc>
        <w:tc>
          <w:tcPr>
            <w:tcW w:w="6119" w:type="dxa"/>
            <w:shd w:val="clear" w:color="auto" w:fill="auto"/>
            <w:noWrap/>
            <w:vAlign w:val="center"/>
            <w:hideMark/>
          </w:tcPr>
          <w:p w:rsidR="00800488" w:rsidRPr="00A83F80" w:rsidRDefault="005C7FEF" w:rsidP="005C7FEF">
            <w:pPr>
              <w:rPr>
                <w:sz w:val="20"/>
                <w:szCs w:val="20"/>
              </w:rPr>
            </w:pPr>
            <w:r w:rsidRPr="00A83F80">
              <w:rPr>
                <w:sz w:val="20"/>
                <w:szCs w:val="20"/>
              </w:rPr>
              <w:t>Bu ders öğrencilere gazların kinetik teorisi ve kimyasal reaksiyon kinetiği ile başlayıp, kimyasal denge, faz dengesi ve yüzey kimyası konularında kimya mühendisliği için gerekli olan fizikokimyanın yasa ve temel kavramlarını tanımayı öğretmektedir.</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Veriliş Biçimi</w:t>
            </w:r>
          </w:p>
        </w:tc>
        <w:tc>
          <w:tcPr>
            <w:tcW w:w="6119" w:type="dxa"/>
            <w:shd w:val="clear" w:color="auto" w:fill="auto"/>
            <w:noWrap/>
            <w:vAlign w:val="center"/>
            <w:hideMark/>
          </w:tcPr>
          <w:p w:rsidR="00800488" w:rsidRPr="00A83F80" w:rsidRDefault="00380B80" w:rsidP="0074081A">
            <w:pPr>
              <w:rPr>
                <w:sz w:val="20"/>
                <w:szCs w:val="20"/>
              </w:rPr>
            </w:pPr>
            <w:r w:rsidRPr="00A83F80">
              <w:rPr>
                <w:sz w:val="20"/>
                <w:szCs w:val="20"/>
              </w:rPr>
              <w:t>Bu ders sadece yüz yüze eğitim şeklinde yürütülmektedir.</w:t>
            </w:r>
          </w:p>
        </w:tc>
      </w:tr>
      <w:tr w:rsidR="00800488" w:rsidRPr="00A83F80" w:rsidTr="00380B80">
        <w:trPr>
          <w:trHeight w:val="300"/>
        </w:trPr>
        <w:tc>
          <w:tcPr>
            <w:tcW w:w="4382" w:type="dxa"/>
            <w:shd w:val="clear" w:color="auto" w:fill="DEEAF6"/>
            <w:noWrap/>
            <w:vAlign w:val="center"/>
          </w:tcPr>
          <w:p w:rsidR="00800488" w:rsidRPr="00A83F80" w:rsidRDefault="00800488" w:rsidP="0074081A">
            <w:pPr>
              <w:rPr>
                <w:b/>
                <w:bCs/>
                <w:sz w:val="20"/>
                <w:szCs w:val="20"/>
              </w:rPr>
            </w:pPr>
            <w:r w:rsidRPr="00A83F80">
              <w:rPr>
                <w:b/>
                <w:bCs/>
                <w:sz w:val="20"/>
                <w:szCs w:val="20"/>
              </w:rPr>
              <w:t>Dersin Haftalık Dağılımı</w:t>
            </w:r>
          </w:p>
        </w:tc>
        <w:tc>
          <w:tcPr>
            <w:tcW w:w="6119" w:type="dxa"/>
            <w:shd w:val="clear" w:color="auto" w:fill="auto"/>
            <w:noWrap/>
            <w:vAlign w:val="center"/>
          </w:tcPr>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tblPr>
            <w:tblGrid>
              <w:gridCol w:w="5949"/>
            </w:tblGrid>
            <w:tr w:rsidR="005C7FEF"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6"/>
                    <w:gridCol w:w="4853"/>
                  </w:tblGrid>
                  <w:tr w:rsidR="005C7FEF" w:rsidRPr="00A83F80" w:rsidTr="001F5E70">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b/>
                            <w:bCs/>
                            <w:sz w:val="20"/>
                            <w:szCs w:val="20"/>
                          </w:rPr>
                          <w:t> --DERS İÇERİĞİ</w:t>
                        </w:r>
                      </w:p>
                    </w:tc>
                  </w:tr>
                  <w:tr w:rsidR="005C7FEF" w:rsidRPr="00A83F80" w:rsidTr="001F5E70">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1. Hafta</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 Fizikokimyanın tanımı, gazların, sıvıların ve katıların özellikleri</w:t>
                        </w:r>
                      </w:p>
                    </w:tc>
                  </w:tr>
                  <w:tr w:rsidR="005C7FEF"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 Gazların kinetik teorisi, ideal gazın basıncı, hız dağılımı, ortalama serbest yol, viskozite, termal iletkenlik, moleküler difüzyon sabiti ifadeleri</w:t>
                        </w:r>
                      </w:p>
                    </w:tc>
                  </w:tr>
                  <w:tr w:rsidR="005C7FEF"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Gazların kinetik teorisi, ideal gazın basıncı, hız dağılımı, ortalama serbest yol, viskozite, termal iletkenlik, moleküler difüzyon sabiti ifadeleri</w:t>
                        </w:r>
                      </w:p>
                    </w:tc>
                  </w:tr>
                  <w:tr w:rsidR="005C7FEF"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Gazların kinetik teorisi, ideal gazın basıncı, hız dağılımı, ortalama serbest yol, viskozite, termal iletkenlik, moleküler difüzyon sabiti ifadeleri</w:t>
                        </w:r>
                      </w:p>
                    </w:tc>
                  </w:tr>
                  <w:tr w:rsidR="005C7FEF"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Kimyasal reaksiyon kinetiği, kimyasal reaksiyonlar ve hız ifadelerinin belirlenmesi, reaksiyon mekanizmaları</w:t>
                        </w:r>
                      </w:p>
                    </w:tc>
                  </w:tr>
                  <w:tr w:rsidR="005C7FEF"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Kimyasal reaksiyon kinetiği, kimyasal reaksiyonlar ve hız ifadelerinin belirlenmesi, reaksiyon mekanizmaları</w:t>
                        </w:r>
                      </w:p>
                    </w:tc>
                  </w:tr>
                  <w:tr w:rsidR="005C7FEF"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7.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Kimyasal reaksiyon kinetiği, kimyasal reaksiyonlar ve hız ifadelerinin belirlenmesi, reaksiyon mekanizmaları</w:t>
                        </w:r>
                      </w:p>
                    </w:tc>
                  </w:tr>
                  <w:tr w:rsidR="005C7FEF"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8.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83F80">
                        <w:pPr>
                          <w:framePr w:hSpace="142" w:wrap="around" w:vAnchor="text" w:hAnchor="margin" w:xAlign="center" w:y="1"/>
                          <w:rPr>
                            <w:sz w:val="19"/>
                            <w:szCs w:val="19"/>
                          </w:rPr>
                        </w:pPr>
                        <w:r w:rsidRPr="00A83F80">
                          <w:rPr>
                            <w:sz w:val="20"/>
                            <w:szCs w:val="20"/>
                          </w:rPr>
                          <w:t> </w:t>
                        </w:r>
                        <w:r w:rsidR="009437C7" w:rsidRPr="00A83F80">
                          <w:rPr>
                            <w:sz w:val="20"/>
                            <w:szCs w:val="20"/>
                          </w:rPr>
                          <w:t xml:space="preserve"> Kimyasal denge,  </w:t>
                        </w:r>
                        <w:r w:rsidRPr="00A83F80">
                          <w:rPr>
                            <w:sz w:val="20"/>
                            <w:szCs w:val="20"/>
                          </w:rPr>
                          <w:t>I. Arasınav</w:t>
                        </w:r>
                      </w:p>
                    </w:tc>
                  </w:tr>
                  <w:tr w:rsidR="009437C7"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A83F80" w:rsidRDefault="009437C7" w:rsidP="00A83F80">
                        <w:pPr>
                          <w:framePr w:hSpace="142" w:wrap="around" w:vAnchor="text" w:hAnchor="margin" w:xAlign="center" w:y="1"/>
                          <w:rPr>
                            <w:sz w:val="19"/>
                            <w:szCs w:val="19"/>
                          </w:rPr>
                        </w:pPr>
                        <w:r w:rsidRPr="00A83F80">
                          <w:rPr>
                            <w:sz w:val="20"/>
                            <w:szCs w:val="20"/>
                          </w:rPr>
                          <w:t>9.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A83F80">
                        <w:pPr>
                          <w:framePr w:hSpace="142" w:wrap="around" w:vAnchor="text" w:hAnchor="margin" w:xAlign="center" w:y="1"/>
                          <w:rPr>
                            <w:sz w:val="19"/>
                            <w:szCs w:val="19"/>
                          </w:rPr>
                        </w:pPr>
                        <w:r w:rsidRPr="00A83F80">
                          <w:rPr>
                            <w:sz w:val="20"/>
                            <w:szCs w:val="20"/>
                          </w:rPr>
                          <w:t>  Kimyasal denge,  </w:t>
                        </w:r>
                      </w:p>
                    </w:tc>
                  </w:tr>
                  <w:tr w:rsidR="009437C7"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A83F80" w:rsidRDefault="009437C7" w:rsidP="00A83F80">
                        <w:pPr>
                          <w:framePr w:hSpace="142" w:wrap="around" w:vAnchor="text" w:hAnchor="margin" w:xAlign="center" w:y="1"/>
                          <w:rPr>
                            <w:sz w:val="19"/>
                            <w:szCs w:val="19"/>
                          </w:rPr>
                        </w:pPr>
                        <w:r w:rsidRPr="00A83F80">
                          <w:rPr>
                            <w:sz w:val="20"/>
                            <w:szCs w:val="20"/>
                          </w:rPr>
                          <w:lastRenderedPageBreak/>
                          <w:t>10.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A83F80">
                        <w:pPr>
                          <w:framePr w:hSpace="142" w:wrap="around" w:vAnchor="text" w:hAnchor="margin" w:xAlign="center" w:y="1"/>
                          <w:rPr>
                            <w:sz w:val="19"/>
                            <w:szCs w:val="19"/>
                          </w:rPr>
                        </w:pPr>
                        <w:r w:rsidRPr="00A83F80">
                          <w:rPr>
                            <w:sz w:val="20"/>
                            <w:szCs w:val="20"/>
                          </w:rPr>
                          <w:t>  Kimyasal denge</w:t>
                        </w:r>
                      </w:p>
                    </w:tc>
                  </w:tr>
                  <w:tr w:rsidR="009437C7"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A83F80" w:rsidRDefault="009437C7" w:rsidP="00A83F80">
                        <w:pPr>
                          <w:framePr w:hSpace="142" w:wrap="around" w:vAnchor="text" w:hAnchor="margin" w:xAlign="center" w:y="1"/>
                          <w:rPr>
                            <w:sz w:val="19"/>
                            <w:szCs w:val="19"/>
                          </w:rPr>
                        </w:pPr>
                        <w:r w:rsidRPr="00A83F80">
                          <w:rPr>
                            <w:sz w:val="20"/>
                            <w:szCs w:val="20"/>
                          </w:rPr>
                          <w:t>11.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A83F80">
                        <w:pPr>
                          <w:framePr w:hSpace="142" w:wrap="around" w:vAnchor="text" w:hAnchor="margin" w:xAlign="center" w:y="1"/>
                          <w:rPr>
                            <w:sz w:val="19"/>
                            <w:szCs w:val="19"/>
                          </w:rPr>
                        </w:pPr>
                        <w:r w:rsidRPr="00A83F80">
                          <w:rPr>
                            <w:sz w:val="20"/>
                            <w:szCs w:val="20"/>
                          </w:rPr>
                          <w:t>Faz kuralı, faz dengesi, genel denge kriterleri, saf maddelerin faz diyagramı, ideal çözeltiler, iki bileşenli sistemler, basınç- bileşim, sıcaklık-bileşim</w:t>
                        </w:r>
                      </w:p>
                    </w:tc>
                  </w:tr>
                  <w:tr w:rsidR="009437C7"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A83F80" w:rsidRDefault="009437C7" w:rsidP="00A83F80">
                        <w:pPr>
                          <w:framePr w:hSpace="142" w:wrap="around" w:vAnchor="text" w:hAnchor="margin" w:xAlign="center" w:y="1"/>
                          <w:rPr>
                            <w:sz w:val="19"/>
                            <w:szCs w:val="19"/>
                          </w:rPr>
                        </w:pPr>
                        <w:r w:rsidRPr="00A83F80">
                          <w:rPr>
                            <w:sz w:val="20"/>
                            <w:szCs w:val="20"/>
                          </w:rPr>
                          <w:t>12.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A83F80">
                        <w:pPr>
                          <w:framePr w:hSpace="142" w:wrap="around" w:vAnchor="text" w:hAnchor="margin" w:xAlign="center" w:y="1"/>
                          <w:rPr>
                            <w:sz w:val="19"/>
                            <w:szCs w:val="19"/>
                          </w:rPr>
                        </w:pPr>
                        <w:r w:rsidRPr="00A83F80">
                          <w:rPr>
                            <w:sz w:val="20"/>
                            <w:szCs w:val="20"/>
                          </w:rPr>
                          <w:t xml:space="preserve"> Faz kuralı, faz dengesi, genel denge kriterleri, saf maddelerin faz diyagramı, ideal çözeltiler, iki bileşenli sistemler, basınç- bileşim, sıcaklık-bileş  II. Arasınav</w:t>
                        </w:r>
                      </w:p>
                    </w:tc>
                  </w:tr>
                  <w:tr w:rsidR="009437C7"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A83F80" w:rsidRDefault="009437C7" w:rsidP="00A83F80">
                        <w:pPr>
                          <w:framePr w:hSpace="142" w:wrap="around" w:vAnchor="text" w:hAnchor="margin" w:xAlign="center" w:y="1"/>
                          <w:rPr>
                            <w:sz w:val="19"/>
                            <w:szCs w:val="19"/>
                          </w:rPr>
                        </w:pPr>
                        <w:r w:rsidRPr="00A83F80">
                          <w:rPr>
                            <w:sz w:val="20"/>
                            <w:szCs w:val="20"/>
                          </w:rPr>
                          <w:t>13.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A83F80">
                        <w:pPr>
                          <w:framePr w:hSpace="142" w:wrap="around" w:vAnchor="text" w:hAnchor="margin" w:xAlign="center" w:y="1"/>
                          <w:rPr>
                            <w:sz w:val="19"/>
                            <w:szCs w:val="19"/>
                          </w:rPr>
                        </w:pPr>
                        <w:r w:rsidRPr="00A83F80">
                          <w:rPr>
                            <w:sz w:val="20"/>
                            <w:szCs w:val="20"/>
                          </w:rPr>
                          <w:t> Faz kuralı, faz dengesi, genel denge kriterleri, saf maddelerin faz diyagramı, ideal çözeltiler, iki bileşenli sistemler, basınç- bileşim, sıcaklık-bileş</w:t>
                        </w:r>
                      </w:p>
                    </w:tc>
                  </w:tr>
                  <w:tr w:rsidR="009437C7" w:rsidRPr="00A83F80" w:rsidTr="005C7FE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A83F80" w:rsidRDefault="009437C7" w:rsidP="00A83F80">
                        <w:pPr>
                          <w:framePr w:hSpace="142" w:wrap="around" w:vAnchor="text" w:hAnchor="margin" w:xAlign="center" w:y="1"/>
                          <w:rPr>
                            <w:sz w:val="19"/>
                            <w:szCs w:val="19"/>
                          </w:rPr>
                        </w:pPr>
                        <w:r w:rsidRPr="00A83F80">
                          <w:rPr>
                            <w:sz w:val="20"/>
                            <w:szCs w:val="20"/>
                          </w:rPr>
                          <w:t>14.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9437C7" w:rsidRPr="00A83F80" w:rsidRDefault="009437C7" w:rsidP="00A83F80">
                        <w:pPr>
                          <w:framePr w:hSpace="142" w:wrap="around" w:vAnchor="text" w:hAnchor="margin" w:xAlign="center" w:y="1"/>
                          <w:rPr>
                            <w:sz w:val="19"/>
                            <w:szCs w:val="19"/>
                          </w:rPr>
                        </w:pPr>
                        <w:r w:rsidRPr="00A83F80">
                          <w:rPr>
                            <w:sz w:val="20"/>
                            <w:szCs w:val="20"/>
                          </w:rPr>
                          <w:t> Yüzey kimyasına giriş, yüzeylerin termodinamiği, yüzey gerilimi ve adsorpsiyon, elektrokimya</w:t>
                        </w:r>
                      </w:p>
                    </w:tc>
                  </w:tr>
                  <w:tr w:rsidR="009437C7" w:rsidRPr="00A83F80" w:rsidTr="009437C7">
                    <w:trPr>
                      <w:trHeight w:val="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tcPr>
                      <w:p w:rsidR="009437C7" w:rsidRPr="00A83F80" w:rsidRDefault="009437C7" w:rsidP="00A83F80">
                        <w:pPr>
                          <w:framePr w:hSpace="142" w:wrap="around" w:vAnchor="text" w:hAnchor="margin" w:xAlign="center" w:y="1"/>
                          <w:rPr>
                            <w:sz w:val="19"/>
                            <w:szCs w:val="19"/>
                          </w:rPr>
                        </w:pP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9437C7" w:rsidRPr="00A83F80" w:rsidRDefault="009437C7" w:rsidP="00A83F80">
                        <w:pPr>
                          <w:framePr w:hSpace="142" w:wrap="around" w:vAnchor="text" w:hAnchor="margin" w:xAlign="center" w:y="1"/>
                          <w:rPr>
                            <w:sz w:val="19"/>
                            <w:szCs w:val="19"/>
                          </w:rPr>
                        </w:pPr>
                      </w:p>
                    </w:tc>
                  </w:tr>
                </w:tbl>
                <w:p w:rsidR="005C7FEF" w:rsidRPr="00A83F80" w:rsidRDefault="005C7FEF" w:rsidP="00A83F80">
                  <w:pPr>
                    <w:framePr w:hSpace="142" w:wrap="around" w:vAnchor="text" w:hAnchor="margin" w:xAlign="center" w:y="1"/>
                    <w:rPr>
                      <w:rFonts w:ascii="Arial" w:hAnsi="Arial" w:cs="Arial"/>
                      <w:sz w:val="18"/>
                      <w:szCs w:val="18"/>
                    </w:rPr>
                  </w:pPr>
                </w:p>
              </w:tc>
            </w:tr>
          </w:tbl>
          <w:p w:rsidR="00800488" w:rsidRPr="00A83F80" w:rsidRDefault="00800488" w:rsidP="0074081A">
            <w:pPr>
              <w:pStyle w:val="ListeParagraf"/>
              <w:rPr>
                <w:sz w:val="20"/>
                <w:szCs w:val="20"/>
              </w:rPr>
            </w:pPr>
          </w:p>
        </w:tc>
      </w:tr>
      <w:tr w:rsidR="00800488" w:rsidRPr="00A83F80" w:rsidTr="00380B80">
        <w:trPr>
          <w:trHeight w:val="153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lastRenderedPageBreak/>
              <w:t>Öğretim Faaliyetleri</w:t>
            </w:r>
          </w:p>
          <w:p w:rsidR="00800488" w:rsidRPr="00A83F80" w:rsidRDefault="00800488" w:rsidP="0074081A">
            <w:pPr>
              <w:rPr>
                <w:bCs/>
                <w:i/>
                <w:sz w:val="20"/>
                <w:szCs w:val="20"/>
              </w:rPr>
            </w:pPr>
            <w:r w:rsidRPr="00A83F80">
              <w:rPr>
                <w:bCs/>
                <w:i/>
                <w:sz w:val="20"/>
                <w:szCs w:val="20"/>
              </w:rPr>
              <w:t>(Burada belirtilen faaliyetler için harcanan zaman krediyi belirleyecektir. Dikkatli doldurulması gerekmektedir.)</w:t>
            </w:r>
          </w:p>
        </w:tc>
        <w:tc>
          <w:tcPr>
            <w:tcW w:w="6119" w:type="dxa"/>
            <w:shd w:val="clear" w:color="auto" w:fill="auto"/>
            <w:noWrap/>
            <w:vAlign w:val="center"/>
            <w:hideMark/>
          </w:tcPr>
          <w:p w:rsidR="00800488" w:rsidRPr="00A83F80" w:rsidRDefault="00800488" w:rsidP="0074081A">
            <w:pPr>
              <w:rPr>
                <w:sz w:val="20"/>
                <w:szCs w:val="20"/>
              </w:rPr>
            </w:pPr>
            <w:r w:rsidRPr="00A83F80">
              <w:rPr>
                <w:sz w:val="20"/>
                <w:szCs w:val="20"/>
              </w:rPr>
              <w:t>Haftalık teorik ders saati</w:t>
            </w:r>
          </w:p>
          <w:p w:rsidR="00800488" w:rsidRPr="00A83F80" w:rsidRDefault="00800488" w:rsidP="0074081A">
            <w:pPr>
              <w:rPr>
                <w:sz w:val="20"/>
                <w:szCs w:val="20"/>
              </w:rPr>
            </w:pPr>
            <w:r w:rsidRPr="00A83F80">
              <w:rPr>
                <w:sz w:val="20"/>
                <w:szCs w:val="20"/>
              </w:rPr>
              <w:t>Haftalık uygulamalı ders saati</w:t>
            </w:r>
          </w:p>
          <w:p w:rsidR="00800488" w:rsidRPr="00A83F80" w:rsidRDefault="00800488" w:rsidP="0074081A">
            <w:pPr>
              <w:rPr>
                <w:sz w:val="20"/>
                <w:szCs w:val="20"/>
              </w:rPr>
            </w:pPr>
            <w:r w:rsidRPr="00A83F80">
              <w:rPr>
                <w:sz w:val="20"/>
                <w:szCs w:val="20"/>
              </w:rPr>
              <w:t>Okuma Faaliyetleri</w:t>
            </w:r>
          </w:p>
          <w:p w:rsidR="00800488" w:rsidRPr="00A83F80" w:rsidRDefault="00800488" w:rsidP="0074081A">
            <w:pPr>
              <w:rPr>
                <w:sz w:val="20"/>
                <w:szCs w:val="20"/>
              </w:rPr>
            </w:pPr>
            <w:r w:rsidRPr="00A83F80">
              <w:rPr>
                <w:sz w:val="20"/>
                <w:szCs w:val="20"/>
              </w:rPr>
              <w:t>İnternetten tarama, kütüphane çalışması</w:t>
            </w:r>
          </w:p>
          <w:p w:rsidR="00800488" w:rsidRPr="00A83F80" w:rsidRDefault="00800488" w:rsidP="0074081A">
            <w:pPr>
              <w:rPr>
                <w:sz w:val="20"/>
                <w:szCs w:val="20"/>
              </w:rPr>
            </w:pPr>
            <w:r w:rsidRPr="00A83F80">
              <w:rPr>
                <w:sz w:val="20"/>
                <w:szCs w:val="20"/>
              </w:rPr>
              <w:t>Materyal tasarlama, uygulama</w:t>
            </w:r>
          </w:p>
          <w:p w:rsidR="00800488" w:rsidRPr="00A83F80" w:rsidRDefault="00800488" w:rsidP="0074081A">
            <w:pPr>
              <w:rPr>
                <w:sz w:val="20"/>
                <w:szCs w:val="20"/>
              </w:rPr>
            </w:pPr>
            <w:r w:rsidRPr="00A83F80">
              <w:rPr>
                <w:sz w:val="20"/>
                <w:szCs w:val="20"/>
              </w:rPr>
              <w:t>Rapor hazırlama</w:t>
            </w:r>
          </w:p>
          <w:p w:rsidR="00800488" w:rsidRPr="00A83F80" w:rsidRDefault="00800488" w:rsidP="0074081A">
            <w:pPr>
              <w:rPr>
                <w:sz w:val="20"/>
                <w:szCs w:val="20"/>
              </w:rPr>
            </w:pPr>
            <w:r w:rsidRPr="00A83F80">
              <w:rPr>
                <w:sz w:val="20"/>
                <w:szCs w:val="20"/>
              </w:rPr>
              <w:t>Sunu hazırlama</w:t>
            </w:r>
          </w:p>
          <w:p w:rsidR="00800488" w:rsidRPr="00A83F80" w:rsidRDefault="00800488" w:rsidP="0074081A">
            <w:pPr>
              <w:rPr>
                <w:sz w:val="20"/>
                <w:szCs w:val="20"/>
              </w:rPr>
            </w:pPr>
            <w:r w:rsidRPr="00A83F80">
              <w:rPr>
                <w:sz w:val="20"/>
                <w:szCs w:val="20"/>
              </w:rPr>
              <w:t>Sunum</w:t>
            </w:r>
          </w:p>
          <w:p w:rsidR="00800488" w:rsidRPr="00A83F80" w:rsidRDefault="00800488" w:rsidP="0074081A">
            <w:pPr>
              <w:rPr>
                <w:sz w:val="20"/>
                <w:szCs w:val="20"/>
              </w:rPr>
            </w:pPr>
            <w:r w:rsidRPr="00A83F80">
              <w:rPr>
                <w:sz w:val="20"/>
                <w:szCs w:val="20"/>
              </w:rPr>
              <w:t>Ara sınav ve ara sınava hazırlık</w:t>
            </w:r>
          </w:p>
          <w:p w:rsidR="00800488" w:rsidRPr="00A83F80" w:rsidRDefault="00800488" w:rsidP="0074081A">
            <w:pPr>
              <w:rPr>
                <w:sz w:val="20"/>
                <w:szCs w:val="20"/>
              </w:rPr>
            </w:pPr>
            <w:r w:rsidRPr="00A83F80">
              <w:rPr>
                <w:sz w:val="20"/>
                <w:szCs w:val="20"/>
              </w:rPr>
              <w:t>Final sınavı ve final sınavına hazırlık</w:t>
            </w:r>
          </w:p>
        </w:tc>
      </w:tr>
      <w:tr w:rsidR="00800488" w:rsidRPr="00A83F80" w:rsidTr="00380B80">
        <w:trPr>
          <w:trHeight w:val="7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Değerlendirme Ölçütleri</w:t>
            </w:r>
          </w:p>
        </w:tc>
        <w:tc>
          <w:tcPr>
            <w:tcW w:w="61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7"/>
              <w:gridCol w:w="1128"/>
              <w:gridCol w:w="1128"/>
            </w:tblGrid>
            <w:tr w:rsidR="00800488" w:rsidRPr="00A83F80" w:rsidTr="0074081A">
              <w:trPr>
                <w:trHeight w:val="498"/>
              </w:trPr>
              <w:tc>
                <w:tcPr>
                  <w:tcW w:w="2257" w:type="dxa"/>
                  <w:shd w:val="clear" w:color="auto" w:fill="auto"/>
                </w:tcPr>
                <w:p w:rsidR="00800488" w:rsidRPr="00A83F80" w:rsidRDefault="00800488" w:rsidP="0074081A">
                  <w:pPr>
                    <w:jc w:val="center"/>
                    <w:rPr>
                      <w:sz w:val="20"/>
                      <w:szCs w:val="20"/>
                    </w:rPr>
                  </w:pPr>
                </w:p>
              </w:tc>
              <w:tc>
                <w:tcPr>
                  <w:tcW w:w="1128" w:type="dxa"/>
                  <w:shd w:val="clear" w:color="auto" w:fill="auto"/>
                </w:tcPr>
                <w:p w:rsidR="00800488" w:rsidRPr="00A83F80" w:rsidRDefault="00800488" w:rsidP="0074081A">
                  <w:pPr>
                    <w:jc w:val="center"/>
                    <w:rPr>
                      <w:b/>
                      <w:sz w:val="20"/>
                      <w:szCs w:val="20"/>
                    </w:rPr>
                  </w:pPr>
                  <w:r w:rsidRPr="00A83F80">
                    <w:rPr>
                      <w:b/>
                      <w:sz w:val="20"/>
                      <w:szCs w:val="20"/>
                    </w:rPr>
                    <w:t>Sayısı</w:t>
                  </w:r>
                </w:p>
              </w:tc>
              <w:tc>
                <w:tcPr>
                  <w:tcW w:w="1128" w:type="dxa"/>
                  <w:shd w:val="clear" w:color="auto" w:fill="auto"/>
                </w:tcPr>
                <w:p w:rsidR="00800488" w:rsidRPr="00A83F80" w:rsidRDefault="00800488" w:rsidP="0074081A">
                  <w:pPr>
                    <w:jc w:val="center"/>
                    <w:rPr>
                      <w:b/>
                      <w:sz w:val="20"/>
                      <w:szCs w:val="20"/>
                    </w:rPr>
                  </w:pPr>
                  <w:r w:rsidRPr="00A83F80">
                    <w:rPr>
                      <w:b/>
                      <w:sz w:val="20"/>
                      <w:szCs w:val="20"/>
                    </w:rPr>
                    <w:t>Toplam Katkısı (%)</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Ara sınav</w:t>
                  </w:r>
                </w:p>
              </w:tc>
              <w:tc>
                <w:tcPr>
                  <w:tcW w:w="1128" w:type="dxa"/>
                  <w:shd w:val="clear" w:color="auto" w:fill="auto"/>
                </w:tcPr>
                <w:p w:rsidR="0085252F" w:rsidRPr="00A83F80" w:rsidRDefault="0085252F" w:rsidP="0085252F">
                  <w:r w:rsidRPr="00A83F80">
                    <w:t>2</w:t>
                  </w:r>
                </w:p>
              </w:tc>
              <w:tc>
                <w:tcPr>
                  <w:tcW w:w="1128" w:type="dxa"/>
                  <w:shd w:val="clear" w:color="auto" w:fill="auto"/>
                </w:tcPr>
                <w:p w:rsidR="0085252F" w:rsidRPr="00A83F80" w:rsidRDefault="0085252F" w:rsidP="0085252F">
                  <w:r w:rsidRPr="00A83F80">
                    <w:t>50</w:t>
                  </w:r>
                </w:p>
              </w:tc>
            </w:tr>
            <w:tr w:rsidR="0085252F" w:rsidRPr="00A83F80" w:rsidTr="0074081A">
              <w:trPr>
                <w:trHeight w:val="236"/>
              </w:trPr>
              <w:tc>
                <w:tcPr>
                  <w:tcW w:w="2257" w:type="dxa"/>
                  <w:shd w:val="clear" w:color="auto" w:fill="auto"/>
                </w:tcPr>
                <w:p w:rsidR="0085252F" w:rsidRPr="00A83F80" w:rsidRDefault="0085252F" w:rsidP="0085252F">
                  <w:pPr>
                    <w:rPr>
                      <w:sz w:val="20"/>
                      <w:szCs w:val="20"/>
                    </w:rPr>
                  </w:pPr>
                  <w:r w:rsidRPr="00A83F80">
                    <w:rPr>
                      <w:sz w:val="20"/>
                      <w:szCs w:val="20"/>
                    </w:rPr>
                    <w:t>Ödev</w:t>
                  </w:r>
                </w:p>
              </w:tc>
              <w:tc>
                <w:tcPr>
                  <w:tcW w:w="1128" w:type="dxa"/>
                  <w:shd w:val="clear" w:color="auto" w:fill="auto"/>
                </w:tcPr>
                <w:p w:rsidR="0085252F" w:rsidRPr="00A83F80" w:rsidRDefault="0085252F" w:rsidP="0085252F">
                  <w:r w:rsidRPr="00A83F80">
                    <w:t>5</w:t>
                  </w:r>
                </w:p>
              </w:tc>
              <w:tc>
                <w:tcPr>
                  <w:tcW w:w="1128" w:type="dxa"/>
                  <w:shd w:val="clear" w:color="auto" w:fill="auto"/>
                </w:tcPr>
                <w:p w:rsidR="0085252F" w:rsidRPr="00A83F80" w:rsidRDefault="0085252F" w:rsidP="0085252F">
                  <w:r w:rsidRPr="00A83F80">
                    <w:t>10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Uygulama</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Projeler</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Pratik</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Kısa Sınav</w:t>
                  </w:r>
                </w:p>
                <w:p w:rsidR="0085252F" w:rsidRPr="00A83F80" w:rsidRDefault="0085252F" w:rsidP="0085252F">
                  <w:pPr>
                    <w:rPr>
                      <w:sz w:val="20"/>
                      <w:szCs w:val="20"/>
                    </w:rPr>
                  </w:pP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Dönemiçi Çalışmaların Yıl İçi Başarıya Oranı (%)</w:t>
                  </w:r>
                </w:p>
              </w:tc>
              <w:tc>
                <w:tcPr>
                  <w:tcW w:w="1128" w:type="dxa"/>
                  <w:shd w:val="clear" w:color="auto" w:fill="auto"/>
                </w:tcPr>
                <w:p w:rsidR="0085252F" w:rsidRPr="00A83F80" w:rsidRDefault="0085252F" w:rsidP="0085252F"/>
              </w:tc>
              <w:tc>
                <w:tcPr>
                  <w:tcW w:w="1128" w:type="dxa"/>
                  <w:shd w:val="clear" w:color="auto" w:fill="auto"/>
                </w:tcPr>
                <w:p w:rsidR="0085252F" w:rsidRPr="00A83F80" w:rsidRDefault="0085252F" w:rsidP="0085252F">
                  <w:r w:rsidRPr="00A83F80">
                    <w:t>60</w:t>
                  </w:r>
                </w:p>
              </w:tc>
            </w:tr>
            <w:tr w:rsidR="0085252F" w:rsidRPr="00A83F80" w:rsidTr="0074081A">
              <w:trPr>
                <w:trHeight w:val="236"/>
              </w:trPr>
              <w:tc>
                <w:tcPr>
                  <w:tcW w:w="2257" w:type="dxa"/>
                  <w:shd w:val="clear" w:color="auto" w:fill="auto"/>
                </w:tcPr>
                <w:p w:rsidR="0085252F" w:rsidRPr="00A83F80" w:rsidRDefault="0085252F" w:rsidP="0085252F">
                  <w:pPr>
                    <w:rPr>
                      <w:sz w:val="20"/>
                      <w:szCs w:val="20"/>
                    </w:rPr>
                  </w:pPr>
                  <w:r w:rsidRPr="00A83F80">
                    <w:rPr>
                      <w:sz w:val="20"/>
                      <w:szCs w:val="20"/>
                    </w:rPr>
                    <w:t>Finalin Başarıya Oranı (%)</w:t>
                  </w:r>
                </w:p>
              </w:tc>
              <w:tc>
                <w:tcPr>
                  <w:tcW w:w="1128" w:type="dxa"/>
                  <w:shd w:val="clear" w:color="auto" w:fill="auto"/>
                </w:tcPr>
                <w:p w:rsidR="0085252F" w:rsidRPr="00A83F80" w:rsidRDefault="0085252F" w:rsidP="0085252F"/>
              </w:tc>
              <w:tc>
                <w:tcPr>
                  <w:tcW w:w="1128" w:type="dxa"/>
                  <w:shd w:val="clear" w:color="auto" w:fill="auto"/>
                </w:tcPr>
                <w:p w:rsidR="0085252F" w:rsidRPr="00A83F80" w:rsidRDefault="0085252F" w:rsidP="0085252F">
                  <w:r w:rsidRPr="00A83F80">
                    <w:t>40</w:t>
                  </w:r>
                </w:p>
              </w:tc>
            </w:tr>
            <w:tr w:rsidR="0085252F" w:rsidRPr="00A83F80" w:rsidTr="0074081A">
              <w:trPr>
                <w:trHeight w:val="236"/>
              </w:trPr>
              <w:tc>
                <w:tcPr>
                  <w:tcW w:w="2257" w:type="dxa"/>
                  <w:shd w:val="clear" w:color="auto" w:fill="auto"/>
                </w:tcPr>
                <w:p w:rsidR="0085252F" w:rsidRPr="00A83F80" w:rsidRDefault="0085252F" w:rsidP="0085252F">
                  <w:pPr>
                    <w:rPr>
                      <w:sz w:val="20"/>
                      <w:szCs w:val="20"/>
                    </w:rPr>
                  </w:pPr>
                  <w:r w:rsidRPr="00A83F80">
                    <w:rPr>
                      <w:sz w:val="20"/>
                      <w:szCs w:val="20"/>
                    </w:rPr>
                    <w:t>Devam Durumu</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bl>
          <w:p w:rsidR="00800488" w:rsidRPr="00A83F80" w:rsidRDefault="00800488" w:rsidP="0074081A">
            <w:pPr>
              <w:rPr>
                <w:sz w:val="20"/>
                <w:szCs w:val="20"/>
              </w:rPr>
            </w:pPr>
            <w:r w:rsidRPr="00A83F80">
              <w:rPr>
                <w:sz w:val="20"/>
                <w:szCs w:val="20"/>
              </w:rPr>
              <w:t> </w:t>
            </w:r>
          </w:p>
        </w:tc>
      </w:tr>
      <w:tr w:rsidR="00800488" w:rsidRPr="00A83F80" w:rsidTr="00380B80">
        <w:trPr>
          <w:trHeight w:val="70"/>
        </w:trPr>
        <w:tc>
          <w:tcPr>
            <w:tcW w:w="4382" w:type="dxa"/>
            <w:shd w:val="clear" w:color="auto" w:fill="DEEAF6"/>
            <w:noWrap/>
            <w:vAlign w:val="center"/>
          </w:tcPr>
          <w:p w:rsidR="00800488" w:rsidRPr="00A83F80" w:rsidRDefault="00800488" w:rsidP="0074081A">
            <w:pPr>
              <w:rPr>
                <w:b/>
                <w:bCs/>
                <w:sz w:val="20"/>
                <w:szCs w:val="20"/>
              </w:rPr>
            </w:pPr>
            <w:r w:rsidRPr="00A83F80">
              <w:rPr>
                <w:b/>
                <w:bCs/>
                <w:sz w:val="20"/>
                <w:szCs w:val="20"/>
              </w:rPr>
              <w:t>Dersin İş Yükü</w:t>
            </w:r>
          </w:p>
        </w:tc>
        <w:tc>
          <w:tcPr>
            <w:tcW w:w="6119" w:type="dxa"/>
            <w:shd w:val="clear" w:color="auto" w:fill="auto"/>
            <w:noWrap/>
            <w:vAlign w:val="center"/>
          </w:tcPr>
          <w:tbl>
            <w:tblPr>
              <w:tblW w:w="5960" w:type="dxa"/>
              <w:jc w:val="center"/>
              <w:tblCellMar>
                <w:left w:w="70" w:type="dxa"/>
                <w:right w:w="70" w:type="dxa"/>
              </w:tblCellMar>
              <w:tblLook w:val="04A0"/>
            </w:tblPr>
            <w:tblGrid>
              <w:gridCol w:w="3080"/>
              <w:gridCol w:w="840"/>
              <w:gridCol w:w="940"/>
              <w:gridCol w:w="1100"/>
            </w:tblGrid>
            <w:tr w:rsidR="00800488" w:rsidRPr="00A83F80"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A83F80" w:rsidRDefault="00800488" w:rsidP="00A83F80">
                  <w:pPr>
                    <w:framePr w:hSpace="142" w:wrap="around" w:vAnchor="text" w:hAnchor="margin" w:xAlign="center" w:y="1"/>
                    <w:jc w:val="center"/>
                    <w:rPr>
                      <w:b/>
                      <w:bCs/>
                      <w:sz w:val="18"/>
                      <w:szCs w:val="18"/>
                    </w:rPr>
                  </w:pPr>
                  <w:r w:rsidRPr="00A83F80">
                    <w:rPr>
                      <w:b/>
                      <w:bCs/>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A83F80" w:rsidRDefault="00800488" w:rsidP="00A83F80">
                  <w:pPr>
                    <w:framePr w:hSpace="142" w:wrap="around" w:vAnchor="text" w:hAnchor="margin" w:xAlign="center" w:y="1"/>
                    <w:jc w:val="center"/>
                    <w:rPr>
                      <w:b/>
                      <w:bCs/>
                      <w:sz w:val="18"/>
                      <w:szCs w:val="18"/>
                    </w:rPr>
                  </w:pPr>
                  <w:r w:rsidRPr="00A83F80">
                    <w:rPr>
                      <w:b/>
                      <w:bCs/>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A83F80" w:rsidRDefault="00800488" w:rsidP="00A83F80">
                  <w:pPr>
                    <w:framePr w:hSpace="142" w:wrap="around" w:vAnchor="text" w:hAnchor="margin" w:xAlign="center" w:y="1"/>
                    <w:jc w:val="center"/>
                    <w:rPr>
                      <w:b/>
                      <w:bCs/>
                      <w:sz w:val="18"/>
                      <w:szCs w:val="18"/>
                    </w:rPr>
                  </w:pPr>
                  <w:r w:rsidRPr="00A83F80">
                    <w:rPr>
                      <w:b/>
                      <w:bCs/>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A83F80" w:rsidRDefault="00800488" w:rsidP="00A83F80">
                  <w:pPr>
                    <w:framePr w:hSpace="142" w:wrap="around" w:vAnchor="text" w:hAnchor="margin" w:xAlign="center" w:y="1"/>
                    <w:jc w:val="center"/>
                    <w:rPr>
                      <w:b/>
                      <w:bCs/>
                      <w:sz w:val="18"/>
                      <w:szCs w:val="18"/>
                    </w:rPr>
                  </w:pPr>
                  <w:r w:rsidRPr="00A83F80">
                    <w:rPr>
                      <w:b/>
                      <w:bCs/>
                      <w:sz w:val="18"/>
                      <w:szCs w:val="18"/>
                    </w:rPr>
                    <w:t>Dönem Sonu Toplam İş Yükü</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1</w:t>
                  </w:r>
                  <w:r w:rsidR="00761529" w:rsidRPr="00A83F80">
                    <w:t>4</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3</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4</w:t>
                  </w:r>
                  <w:r w:rsidR="00761529" w:rsidRPr="00A83F80">
                    <w:t>2</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Okuma Faaliyetleri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10</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1</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10</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1</w:t>
                  </w:r>
                  <w:r w:rsidR="00761529" w:rsidRPr="00A83F80">
                    <w:t>4</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1</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1</w:t>
                  </w:r>
                  <w:r w:rsidR="00761529" w:rsidRPr="00A83F80">
                    <w:t>4</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Rapor hazırlama</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Sunu hazırlama</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Sunum</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2</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20</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40</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5252F" w:rsidRPr="00A83F80" w:rsidRDefault="0085252F" w:rsidP="00A83F80">
                  <w:pPr>
                    <w:framePr w:hSpace="142" w:wrap="around" w:vAnchor="text" w:hAnchor="margin" w:xAlign="center" w:y="1"/>
                    <w:rPr>
                      <w:sz w:val="18"/>
                      <w:szCs w:val="18"/>
                    </w:rPr>
                  </w:pPr>
                  <w:r w:rsidRPr="00A83F80">
                    <w:rPr>
                      <w:sz w:val="18"/>
                      <w:szCs w:val="18"/>
                    </w:rPr>
                    <w:lastRenderedPageBreak/>
                    <w:t>Final sınavı ve final sınavına hazırlık</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1</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10</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10</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Diğer</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1</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8</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8</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Toplam iş yükü</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 xml:space="preserve"> 12</w:t>
                  </w:r>
                  <w:r w:rsidR="00761529" w:rsidRPr="00A83F80">
                    <w:t>4</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Toplam iş yükü/ 25</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761529" w:rsidP="00A83F80">
                  <w:pPr>
                    <w:framePr w:hSpace="142" w:wrap="around" w:vAnchor="text" w:hAnchor="margin" w:xAlign="center" w:y="1"/>
                  </w:pPr>
                  <w:r w:rsidRPr="00A83F80">
                    <w:t>4,96</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83F80">
                  <w:pPr>
                    <w:framePr w:hSpace="142" w:wrap="around" w:vAnchor="text" w:hAnchor="margin" w:xAlign="center" w:y="1"/>
                    <w:rPr>
                      <w:sz w:val="18"/>
                      <w:szCs w:val="18"/>
                    </w:rPr>
                  </w:pPr>
                  <w:r w:rsidRPr="00A83F80">
                    <w:rPr>
                      <w:sz w:val="18"/>
                      <w:szCs w:val="18"/>
                    </w:rPr>
                    <w:t>Dersin AKTS Kredisi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83F80">
                  <w:pPr>
                    <w:framePr w:hSpace="142" w:wrap="around" w:vAnchor="text" w:hAnchor="margin" w:xAlign="center" w:y="1"/>
                  </w:pPr>
                  <w:r w:rsidRPr="00A83F80">
                    <w:t xml:space="preserve"> 5</w:t>
                  </w:r>
                </w:p>
              </w:tc>
            </w:tr>
          </w:tbl>
          <w:p w:rsidR="00800488" w:rsidRPr="00A83F80" w:rsidRDefault="00800488" w:rsidP="0074081A">
            <w:pPr>
              <w:jc w:val="center"/>
              <w:rPr>
                <w:sz w:val="20"/>
                <w:szCs w:val="20"/>
              </w:rPr>
            </w:pPr>
          </w:p>
        </w:tc>
      </w:tr>
      <w:tr w:rsidR="00800488" w:rsidRPr="00A83F80" w:rsidTr="00380B80">
        <w:trPr>
          <w:trHeight w:val="1635"/>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lastRenderedPageBreak/>
              <w:t>Ders Çıktıları ile Program Çıktıları Arasındaki Katkı Düzeyi</w:t>
            </w:r>
          </w:p>
        </w:tc>
        <w:tc>
          <w:tcPr>
            <w:tcW w:w="6119" w:type="dxa"/>
            <w:shd w:val="clear" w:color="auto" w:fill="auto"/>
            <w:noWrap/>
            <w:vAlign w:val="center"/>
            <w:hideMark/>
          </w:tcPr>
          <w:tbl>
            <w:tblPr>
              <w:tblW w:w="5969" w:type="dxa"/>
              <w:jc w:val="center"/>
              <w:tblCellMar>
                <w:left w:w="70" w:type="dxa"/>
                <w:right w:w="70" w:type="dxa"/>
              </w:tblCellMar>
              <w:tblLook w:val="04A0"/>
            </w:tblPr>
            <w:tblGrid>
              <w:gridCol w:w="385"/>
              <w:gridCol w:w="3386"/>
              <w:gridCol w:w="486"/>
              <w:gridCol w:w="486"/>
              <w:gridCol w:w="425"/>
              <w:gridCol w:w="358"/>
              <w:gridCol w:w="443"/>
            </w:tblGrid>
            <w:tr w:rsidR="00B54B0E" w:rsidRPr="00A83F80" w:rsidTr="00122666">
              <w:trPr>
                <w:trHeight w:val="712"/>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A83F80" w:rsidRDefault="00800488" w:rsidP="00A83F80">
                  <w:pPr>
                    <w:framePr w:hSpace="142" w:wrap="around" w:vAnchor="text" w:hAnchor="margin" w:xAlign="center" w:y="1"/>
                    <w:jc w:val="center"/>
                    <w:rPr>
                      <w:sz w:val="20"/>
                      <w:szCs w:val="20"/>
                    </w:rPr>
                  </w:pPr>
                  <w:r w:rsidRPr="00A83F80">
                    <w:rPr>
                      <w:sz w:val="20"/>
                      <w:szCs w:val="20"/>
                    </w:rPr>
                    <w:t>No</w:t>
                  </w:r>
                </w:p>
              </w:tc>
              <w:tc>
                <w:tcPr>
                  <w:tcW w:w="33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A83F80">
                  <w:pPr>
                    <w:framePr w:hSpace="142" w:wrap="around" w:vAnchor="text" w:hAnchor="margin" w:xAlign="center" w:y="1"/>
                    <w:jc w:val="center"/>
                    <w:rPr>
                      <w:sz w:val="20"/>
                      <w:szCs w:val="20"/>
                    </w:rPr>
                  </w:pPr>
                  <w:r w:rsidRPr="00A83F80">
                    <w:rPr>
                      <w:sz w:val="20"/>
                      <w:szCs w:val="20"/>
                    </w:rPr>
                    <w:t>Program Çıktıları</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A83F80">
                  <w:pPr>
                    <w:framePr w:hSpace="142" w:wrap="around" w:vAnchor="text" w:hAnchor="margin" w:xAlign="center" w:y="1"/>
                    <w:jc w:val="center"/>
                    <w:rPr>
                      <w:sz w:val="20"/>
                      <w:szCs w:val="20"/>
                    </w:rPr>
                  </w:pPr>
                  <w:r w:rsidRPr="00A83F80">
                    <w:rPr>
                      <w:sz w:val="20"/>
                      <w:szCs w:val="20"/>
                    </w:rPr>
                    <w:t>1</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A83F80">
                  <w:pPr>
                    <w:framePr w:hSpace="142" w:wrap="around" w:vAnchor="text" w:hAnchor="margin" w:xAlign="center" w:y="1"/>
                    <w:jc w:val="center"/>
                    <w:rPr>
                      <w:sz w:val="20"/>
                      <w:szCs w:val="20"/>
                    </w:rPr>
                  </w:pPr>
                  <w:r w:rsidRPr="00A83F80">
                    <w:rPr>
                      <w:sz w:val="20"/>
                      <w:szCs w:val="20"/>
                    </w:rPr>
                    <w:t>2</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A83F80">
                  <w:pPr>
                    <w:framePr w:hSpace="142" w:wrap="around" w:vAnchor="text" w:hAnchor="margin" w:xAlign="center" w:y="1"/>
                    <w:jc w:val="center"/>
                    <w:rPr>
                      <w:sz w:val="20"/>
                      <w:szCs w:val="20"/>
                    </w:rPr>
                  </w:pPr>
                  <w:r w:rsidRPr="00A83F80">
                    <w:rPr>
                      <w:sz w:val="20"/>
                      <w:szCs w:val="20"/>
                    </w:rPr>
                    <w:t>3</w:t>
                  </w:r>
                </w:p>
              </w:tc>
              <w:tc>
                <w:tcPr>
                  <w:tcW w:w="358"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A83F80">
                  <w:pPr>
                    <w:framePr w:hSpace="142" w:wrap="around" w:vAnchor="text" w:hAnchor="margin" w:xAlign="center" w:y="1"/>
                    <w:jc w:val="center"/>
                    <w:rPr>
                      <w:sz w:val="20"/>
                      <w:szCs w:val="20"/>
                    </w:rPr>
                  </w:pPr>
                  <w:r w:rsidRPr="00A83F80">
                    <w:rPr>
                      <w:sz w:val="20"/>
                      <w:szCs w:val="20"/>
                    </w:rPr>
                    <w:t>4</w:t>
                  </w:r>
                </w:p>
              </w:tc>
              <w:tc>
                <w:tcPr>
                  <w:tcW w:w="443"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A83F80">
                  <w:pPr>
                    <w:framePr w:hSpace="142" w:wrap="around" w:vAnchor="text" w:hAnchor="margin" w:xAlign="center" w:y="1"/>
                    <w:jc w:val="center"/>
                    <w:rPr>
                      <w:sz w:val="20"/>
                      <w:szCs w:val="20"/>
                    </w:rPr>
                  </w:pPr>
                  <w:r w:rsidRPr="00A83F80">
                    <w:rPr>
                      <w:sz w:val="20"/>
                      <w:szCs w:val="20"/>
                    </w:rPr>
                    <w:t>5</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Matematik, fen bilimleri ve kendi dalları ile ilgili mühendislik konularında yeterli bilgi birikimi; bu alanlardaki kuramsal ve uygulamalı bilgileri mühendislik problemlerini modelleme ve çözme için uygulayabilme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p w:rsidR="004C5BCC" w:rsidRPr="00A83F80" w:rsidRDefault="004C5BCC" w:rsidP="00A83F80">
                  <w:pPr>
                    <w:framePr w:hSpace="142" w:wrap="around" w:vAnchor="text" w:hAnchor="margin" w:xAlign="center" w:y="1"/>
                    <w:rPr>
                      <w:sz w:val="20"/>
                      <w:szCs w:val="20"/>
                      <w:lang w:val="en-US"/>
                    </w:rPr>
                  </w:pPr>
                  <w:r w:rsidRPr="00A83F80">
                    <w:rPr>
                      <w:sz w:val="20"/>
                      <w:szCs w:val="20"/>
                      <w:lang w:val="en-US"/>
                    </w:rPr>
                    <w:t>X</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2</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Karmaşık mühendislik problemlerini saptama, tanımlama, formüle etme ve çözme becerisi; bu amaçla uygun analiz ve modelleme yöntemlerini seçme ve uygulama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3</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 xml:space="preserve">Karmaşık bir sistemi, süreci, cihazı veya ürünü gerçekçi kısıtlar ve koşullar altında, belirli gereksinimleri karşılayacak şekilde tasarlama becerisi; bu amaçla modern tasarım yöntemlerini uygulama becerisi.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4</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Mühendislik uygulamaları için gerekli olan modern teknik ve araçları geliştirme, seçme ve kullanma becerisi; bilişim teknolojilerini etkin bir şekilde kullanma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5</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Mühendislik problemlerinin incelenmesi için deney tasarlama, deney yapma, veri toplama, sonuçları analiz etme ve yorumlama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6</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Disiplin içi takımlarda etkin biçimde çalışabilme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7</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Çok disiplinli takımlarda etkin biçimde çalışabilme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8</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Bireysel çalışma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9</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autoSpaceDE w:val="0"/>
                    <w:autoSpaceDN w:val="0"/>
                    <w:adjustRightInd w:val="0"/>
                    <w:spacing w:line="276" w:lineRule="auto"/>
                    <w:rPr>
                      <w:rFonts w:ascii="Arial" w:hAnsi="Arial" w:cs="Arial"/>
                      <w:sz w:val="16"/>
                      <w:szCs w:val="16"/>
                      <w:lang w:eastAsia="en-US"/>
                    </w:rPr>
                  </w:pPr>
                  <w:r w:rsidRPr="00A83F80">
                    <w:rPr>
                      <w:rFonts w:ascii="Arial" w:hAnsi="Arial" w:cs="Arial"/>
                      <w:sz w:val="16"/>
                      <w:szCs w:val="16"/>
                      <w:lang w:eastAsia="en-US"/>
                    </w:rPr>
                    <w:t>Türkçe/İngilizce sözlü ve yazılı etkin iletişim kurma becerisi; etkin rapor yazma, yazılı raporları anlama ve sunum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10</w:t>
                  </w:r>
                </w:p>
              </w:tc>
              <w:tc>
                <w:tcPr>
                  <w:tcW w:w="33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autoSpaceDE w:val="0"/>
                    <w:autoSpaceDN w:val="0"/>
                    <w:adjustRightInd w:val="0"/>
                    <w:spacing w:line="276" w:lineRule="auto"/>
                    <w:rPr>
                      <w:rFonts w:ascii="Arial" w:hAnsi="Arial" w:cs="Arial"/>
                      <w:sz w:val="16"/>
                      <w:szCs w:val="16"/>
                      <w:lang w:eastAsia="en-US"/>
                    </w:rPr>
                  </w:pPr>
                  <w:r w:rsidRPr="00A83F80">
                    <w:rPr>
                      <w:rFonts w:ascii="Arial" w:hAnsi="Arial" w:cs="Arial"/>
                      <w:sz w:val="16"/>
                      <w:szCs w:val="16"/>
                      <w:lang w:eastAsia="en-US"/>
                    </w:rPr>
                    <w:t>Tasarım ve üretim raporları hazırlayabilme, açık ve anlaşılır talimat verme ve alma becerisi.</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11</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Yaşam boyu öğrenmenin gerekliliği bilinci; bilgiye erişebilme, bilim ve teknolojideki gelişmeleri izleme ve kendini sürekli yenileme becerisi.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12</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Mesleki ve etik sorumluluk bilinci.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13</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Proje yönetimi ile risk yönetimi ve değişiklik yönetimi gibi iş hayatındaki uygulamalar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14</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Girişimcilik ve yenilikçilik konularında farkındalık ve sürdürülebilir kalkınma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15</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Mühendislik uygulamalarının evrensel ve toplumsal boyutlarda sağlık, çevre ve güvenlik üzerindeki etkileri ile çağın sorunları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16</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Mühendislik çözümlerinin hukuksal sonuçları konusunda farkındalık bilinci.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17</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autoSpaceDE w:val="0"/>
                    <w:autoSpaceDN w:val="0"/>
                    <w:adjustRightInd w:val="0"/>
                    <w:spacing w:line="276" w:lineRule="auto"/>
                    <w:rPr>
                      <w:rFonts w:ascii="Arial" w:hAnsi="Arial" w:cs="Arial"/>
                      <w:sz w:val="16"/>
                      <w:szCs w:val="16"/>
                      <w:lang w:eastAsia="en-US"/>
                    </w:rPr>
                  </w:pPr>
                  <w:r w:rsidRPr="00A83F80">
                    <w:rPr>
                      <w:rFonts w:ascii="Arial" w:hAnsi="Arial" w:cs="Arial"/>
                      <w:sz w:val="16"/>
                      <w:szCs w:val="16"/>
                      <w:lang w:eastAsia="en-US"/>
                    </w:rPr>
                    <w:t>Mühendislik uygulamalarında kullanılan standartlar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A83F80">
                  <w:pPr>
                    <w:framePr w:hSpace="142" w:wrap="around" w:vAnchor="text" w:hAnchor="margin" w:xAlign="center" w:y="1"/>
                    <w:jc w:val="center"/>
                    <w:rPr>
                      <w:sz w:val="20"/>
                      <w:szCs w:val="20"/>
                      <w:lang w:val="en-US"/>
                    </w:rPr>
                  </w:pPr>
                </w:p>
              </w:tc>
            </w:tr>
          </w:tbl>
          <w:p w:rsidR="00800488" w:rsidRPr="00A83F80" w:rsidRDefault="00800488" w:rsidP="0074081A">
            <w:pPr>
              <w:rPr>
                <w:sz w:val="20"/>
                <w:szCs w:val="20"/>
              </w:rPr>
            </w:pPr>
          </w:p>
        </w:tc>
      </w:tr>
      <w:tr w:rsidR="00800488" w:rsidRPr="00A83F80" w:rsidTr="00380B80">
        <w:trPr>
          <w:trHeight w:val="883"/>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lastRenderedPageBreak/>
              <w:t>Dersi Verecek Öğretim Eleman(lar)ı ve İletişim Bilgileri</w:t>
            </w:r>
          </w:p>
        </w:tc>
        <w:tc>
          <w:tcPr>
            <w:tcW w:w="6119" w:type="dxa"/>
            <w:shd w:val="clear" w:color="auto" w:fill="auto"/>
            <w:vAlign w:val="center"/>
            <w:hideMark/>
          </w:tcPr>
          <w:p w:rsidR="00122666" w:rsidRPr="00A83F80" w:rsidRDefault="00122666" w:rsidP="00122666">
            <w:pPr>
              <w:pStyle w:val="ListeParagraf"/>
              <w:numPr>
                <w:ilvl w:val="0"/>
                <w:numId w:val="2"/>
              </w:numPr>
              <w:rPr>
                <w:sz w:val="20"/>
                <w:szCs w:val="20"/>
                <w:lang w:val="en-US"/>
              </w:rPr>
            </w:pPr>
            <w:r w:rsidRPr="00A83F80">
              <w:rPr>
                <w:sz w:val="20"/>
                <w:szCs w:val="20"/>
                <w:lang w:val="en-US"/>
              </w:rPr>
              <w:t>Prof.Dr. Nurdan Saraçoğlu,</w:t>
            </w:r>
          </w:p>
          <w:p w:rsidR="00122666" w:rsidRPr="00A83F80" w:rsidRDefault="00122666" w:rsidP="00122666">
            <w:pPr>
              <w:pStyle w:val="ListeParagraf"/>
              <w:rPr>
                <w:sz w:val="20"/>
                <w:szCs w:val="20"/>
                <w:lang w:val="en-US"/>
              </w:rPr>
            </w:pPr>
            <w:r w:rsidRPr="00A83F80">
              <w:rPr>
                <w:sz w:val="20"/>
                <w:szCs w:val="20"/>
                <w:lang w:val="en-US"/>
              </w:rPr>
              <w:t>nsarac@gazi.edu.tr</w:t>
            </w:r>
          </w:p>
          <w:p w:rsidR="00122666" w:rsidRPr="00A83F80" w:rsidRDefault="00122666" w:rsidP="00122666">
            <w:pPr>
              <w:pStyle w:val="ListeParagraf"/>
              <w:numPr>
                <w:ilvl w:val="0"/>
                <w:numId w:val="2"/>
              </w:numPr>
              <w:rPr>
                <w:sz w:val="20"/>
                <w:szCs w:val="20"/>
                <w:lang w:val="en-US"/>
              </w:rPr>
            </w:pPr>
            <w:r w:rsidRPr="00A83F80">
              <w:rPr>
                <w:sz w:val="20"/>
                <w:szCs w:val="20"/>
                <w:lang w:val="en-US"/>
              </w:rPr>
              <w:t xml:space="preserve">Prof. Dr. Nursel Dilsiz </w:t>
            </w:r>
          </w:p>
          <w:p w:rsidR="00800488" w:rsidRPr="00A83F80" w:rsidRDefault="00122666" w:rsidP="00122666">
            <w:pPr>
              <w:pStyle w:val="ListeParagraf"/>
              <w:rPr>
                <w:sz w:val="20"/>
                <w:szCs w:val="20"/>
                <w:lang w:val="en-US"/>
              </w:rPr>
            </w:pPr>
            <w:r w:rsidRPr="00A83F80">
              <w:rPr>
                <w:sz w:val="20"/>
                <w:szCs w:val="20"/>
                <w:lang w:val="en-US"/>
              </w:rPr>
              <w:t>ndilsiz@gazi.edu.tr</w:t>
            </w:r>
          </w:p>
        </w:tc>
      </w:tr>
    </w:tbl>
    <w:p w:rsidR="00831005" w:rsidRPr="00A83F80" w:rsidRDefault="00A83F80"/>
    <w:sectPr w:rsidR="00831005" w:rsidRPr="00A83F80" w:rsidSect="00B4655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0488"/>
    <w:rsid w:val="00112D97"/>
    <w:rsid w:val="00122666"/>
    <w:rsid w:val="00203221"/>
    <w:rsid w:val="00380B80"/>
    <w:rsid w:val="00485CE6"/>
    <w:rsid w:val="004C5BCC"/>
    <w:rsid w:val="005C7FEF"/>
    <w:rsid w:val="005E326F"/>
    <w:rsid w:val="007032D9"/>
    <w:rsid w:val="00761529"/>
    <w:rsid w:val="00800488"/>
    <w:rsid w:val="0085252F"/>
    <w:rsid w:val="00857EE4"/>
    <w:rsid w:val="00905516"/>
    <w:rsid w:val="009437C7"/>
    <w:rsid w:val="00985E58"/>
    <w:rsid w:val="009F529F"/>
    <w:rsid w:val="00A83F80"/>
    <w:rsid w:val="00B46559"/>
    <w:rsid w:val="00B54B0E"/>
    <w:rsid w:val="00B9449F"/>
    <w:rsid w:val="00BD126D"/>
    <w:rsid w:val="00BD1997"/>
    <w:rsid w:val="00CF614E"/>
    <w:rsid w:val="00E30236"/>
    <w:rsid w:val="00ED713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972</Words>
  <Characters>5543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4</cp:revision>
  <dcterms:created xsi:type="dcterms:W3CDTF">2018-06-06T11:49:00Z</dcterms:created>
  <dcterms:modified xsi:type="dcterms:W3CDTF">2018-06-28T15:34:00Z</dcterms:modified>
</cp:coreProperties>
</file>